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AA" w:rsidRDefault="00A664AA" w:rsidP="00A664AA">
      <w:pPr>
        <w:pStyle w:val="CLLOBodytext"/>
        <w:spacing w:before="0" w:after="0"/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45E31" w:rsidRPr="00F4282B" w:rsidRDefault="00C45E31" w:rsidP="00A664AA">
      <w:pPr>
        <w:pStyle w:val="CLLOBodytext"/>
        <w:spacing w:before="0" w:after="0"/>
        <w:ind w:left="360"/>
        <w:rPr>
          <w:rFonts w:ascii="Arial" w:hAnsi="Arial" w:cs="Arial"/>
          <w:sz w:val="22"/>
          <w:szCs w:val="22"/>
        </w:rPr>
      </w:pPr>
    </w:p>
    <w:p w:rsidR="00F4282B" w:rsidRPr="00F4282B" w:rsidRDefault="00F4282B" w:rsidP="00CC22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4282B">
        <w:rPr>
          <w:rFonts w:ascii="Arial" w:hAnsi="Arial" w:cs="Arial"/>
          <w:sz w:val="22"/>
          <w:szCs w:val="22"/>
        </w:rPr>
        <w:t>The Queensland Renewable Energy Plan</w:t>
      </w:r>
      <w:r w:rsidR="00F97416">
        <w:rPr>
          <w:rFonts w:ascii="Arial" w:hAnsi="Arial" w:cs="Arial"/>
          <w:sz w:val="22"/>
          <w:szCs w:val="22"/>
        </w:rPr>
        <w:t xml:space="preserve"> (the Plan)</w:t>
      </w:r>
      <w:r w:rsidRPr="00F4282B">
        <w:rPr>
          <w:rFonts w:ascii="Arial" w:hAnsi="Arial" w:cs="Arial"/>
          <w:sz w:val="22"/>
          <w:szCs w:val="22"/>
        </w:rPr>
        <w:t xml:space="preserve"> is an economic and industry development strategy aimed at accelerating the growth of the renewable energy sector in </w:t>
      </w:r>
      <w:smartTag w:uri="urn:schemas-microsoft-com:office:smarttags" w:element="State">
        <w:smartTag w:uri="urn:schemas-microsoft-com:office:smarttags" w:element="place">
          <w:r w:rsidRPr="00F4282B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4282B">
        <w:rPr>
          <w:rFonts w:ascii="Arial" w:hAnsi="Arial" w:cs="Arial"/>
          <w:sz w:val="22"/>
          <w:szCs w:val="22"/>
        </w:rPr>
        <w:t xml:space="preserve">. </w:t>
      </w:r>
    </w:p>
    <w:p w:rsidR="00F4282B" w:rsidRPr="00F4282B" w:rsidRDefault="00F4282B" w:rsidP="00CC22F8">
      <w:pPr>
        <w:jc w:val="both"/>
        <w:rPr>
          <w:rFonts w:ascii="Arial" w:hAnsi="Arial" w:cs="Arial"/>
          <w:sz w:val="22"/>
          <w:szCs w:val="22"/>
        </w:rPr>
      </w:pPr>
    </w:p>
    <w:p w:rsidR="00F4282B" w:rsidRPr="00F4282B" w:rsidRDefault="00F4282B" w:rsidP="00CC22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4282B">
        <w:rPr>
          <w:rFonts w:ascii="Arial" w:hAnsi="Arial" w:cs="Arial"/>
          <w:sz w:val="22"/>
          <w:szCs w:val="22"/>
        </w:rPr>
        <w:t>The Plan is broad in scope and includes initiatives aimed at addressing areas of market failure, driving regulatory reform, streamlining planning processes, removing non-economic barriers</w:t>
      </w:r>
      <w:r w:rsidR="00F97416">
        <w:rPr>
          <w:rFonts w:ascii="Arial" w:hAnsi="Arial" w:cs="Arial"/>
          <w:sz w:val="22"/>
          <w:szCs w:val="22"/>
        </w:rPr>
        <w:t>,</w:t>
      </w:r>
      <w:r w:rsidRPr="00F4282B">
        <w:rPr>
          <w:rFonts w:ascii="Arial" w:hAnsi="Arial" w:cs="Arial"/>
          <w:sz w:val="22"/>
          <w:szCs w:val="22"/>
        </w:rPr>
        <w:t xml:space="preserve"> and facilitating technological innovation. </w:t>
      </w:r>
    </w:p>
    <w:p w:rsidR="00F4282B" w:rsidRPr="00F4282B" w:rsidRDefault="00F4282B" w:rsidP="00CC22F8">
      <w:pPr>
        <w:jc w:val="both"/>
        <w:rPr>
          <w:rFonts w:ascii="Arial" w:hAnsi="Arial" w:cs="Arial"/>
          <w:sz w:val="22"/>
          <w:szCs w:val="22"/>
        </w:rPr>
      </w:pPr>
    </w:p>
    <w:p w:rsidR="00D50601" w:rsidRPr="00F4282B" w:rsidRDefault="00F4282B" w:rsidP="00CC22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4282B">
        <w:rPr>
          <w:rFonts w:ascii="Arial" w:hAnsi="Arial" w:cs="Arial"/>
          <w:sz w:val="22"/>
          <w:szCs w:val="22"/>
        </w:rPr>
        <w:t>The Plan will position the State to maximise its potential to attract investment under the expanded national Renewable Energy Target.</w:t>
      </w:r>
    </w:p>
    <w:p w:rsidR="00F4282B" w:rsidRPr="00F4282B" w:rsidRDefault="00F4282B" w:rsidP="00CC22F8">
      <w:pPr>
        <w:jc w:val="both"/>
        <w:rPr>
          <w:rFonts w:ascii="Arial" w:hAnsi="Arial" w:cs="Arial"/>
          <w:sz w:val="22"/>
          <w:szCs w:val="22"/>
        </w:rPr>
      </w:pPr>
    </w:p>
    <w:p w:rsidR="00F4282B" w:rsidRDefault="00F4282B" w:rsidP="00CC22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4282B">
        <w:rPr>
          <w:rFonts w:ascii="Arial" w:hAnsi="Arial" w:cs="Arial"/>
          <w:sz w:val="22"/>
          <w:szCs w:val="22"/>
        </w:rPr>
        <w:t>The Plan will be finalised and implemented through the Office of Clean Energy - a ‘one stop shop’ that will provide ongoing policy and program support while dispensing expertise to assist renewable energy developers</w:t>
      </w:r>
      <w:r>
        <w:rPr>
          <w:rFonts w:ascii="Arial" w:hAnsi="Arial" w:cs="Arial"/>
          <w:sz w:val="22"/>
          <w:szCs w:val="22"/>
        </w:rPr>
        <w:t>.</w:t>
      </w:r>
    </w:p>
    <w:p w:rsidR="00F4282B" w:rsidRDefault="00F4282B" w:rsidP="00CC22F8">
      <w:pPr>
        <w:jc w:val="both"/>
        <w:rPr>
          <w:rFonts w:ascii="Arial" w:hAnsi="Arial" w:cs="Arial"/>
          <w:sz w:val="22"/>
          <w:szCs w:val="22"/>
        </w:rPr>
      </w:pPr>
    </w:p>
    <w:p w:rsidR="00F4282B" w:rsidRDefault="00F4282B" w:rsidP="00CC22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a range of initiatives that will contribute </w:t>
      </w:r>
      <w:r w:rsidR="00C45E31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accelerating the deployment of renewable energy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; ensure efficient and effective regulation around renewable energy issues; facilitate the renewable energy Industry through jobs and investment; and build active and informed communities.  </w:t>
      </w:r>
    </w:p>
    <w:p w:rsidR="00BF5792" w:rsidRDefault="00BF5792" w:rsidP="00BF5792">
      <w:pPr>
        <w:rPr>
          <w:rFonts w:ascii="Arial" w:hAnsi="Arial" w:cs="Arial"/>
          <w:sz w:val="22"/>
          <w:szCs w:val="22"/>
        </w:rPr>
      </w:pPr>
    </w:p>
    <w:p w:rsidR="00BF5792" w:rsidRPr="00F97416" w:rsidRDefault="00BF5792" w:rsidP="00F4282B">
      <w:pPr>
        <w:numPr>
          <w:ilvl w:val="0"/>
          <w:numId w:val="15"/>
        </w:numPr>
        <w:rPr>
          <w:rFonts w:ascii="Arial" w:hAnsi="Arial" w:cs="Arial"/>
          <w:i/>
          <w:sz w:val="22"/>
          <w:szCs w:val="22"/>
          <w:u w:val="single"/>
        </w:rPr>
      </w:pPr>
      <w:r w:rsidRPr="00F9741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F5792" w:rsidRDefault="00F04E40" w:rsidP="00F04E40">
      <w:pPr>
        <w:tabs>
          <w:tab w:val="left" w:pos="22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F5792" w:rsidRPr="00F4282B" w:rsidRDefault="00B90A64" w:rsidP="00F97416">
      <w:pPr>
        <w:numPr>
          <w:ilvl w:val="1"/>
          <w:numId w:val="15"/>
        </w:numPr>
        <w:tabs>
          <w:tab w:val="clear" w:pos="1080"/>
          <w:tab w:val="num" w:pos="900"/>
        </w:tabs>
        <w:ind w:hanging="720"/>
        <w:rPr>
          <w:rFonts w:ascii="Arial" w:hAnsi="Arial" w:cs="Arial"/>
          <w:sz w:val="22"/>
          <w:szCs w:val="22"/>
        </w:rPr>
      </w:pPr>
      <w:hyperlink r:id="rId7" w:history="1">
        <w:r w:rsidR="00BF5792" w:rsidRPr="00756ED6">
          <w:rPr>
            <w:rStyle w:val="Hyperlink"/>
            <w:rFonts w:ascii="Arial" w:hAnsi="Arial" w:cs="Arial"/>
            <w:sz w:val="22"/>
            <w:szCs w:val="22"/>
          </w:rPr>
          <w:t>Queensland Renewable Energy Plan</w:t>
        </w:r>
      </w:hyperlink>
    </w:p>
    <w:p w:rsidR="00D50601" w:rsidRPr="00C30501" w:rsidRDefault="00D50601" w:rsidP="00D50601">
      <w:pPr>
        <w:pStyle w:val="CLLOBodytext"/>
        <w:spacing w:before="0" w:after="0"/>
        <w:rPr>
          <w:rFonts w:ascii="Arial" w:hAnsi="Arial" w:cs="Arial"/>
          <w:sz w:val="22"/>
          <w:szCs w:val="22"/>
        </w:rPr>
      </w:pPr>
    </w:p>
    <w:sectPr w:rsidR="00D50601" w:rsidRPr="00C30501" w:rsidSect="007D3B9D">
      <w:headerReference w:type="default" r:id="rId8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36" w:rsidRDefault="00080836">
      <w:r>
        <w:separator/>
      </w:r>
    </w:p>
  </w:endnote>
  <w:endnote w:type="continuationSeparator" w:id="0">
    <w:p w:rsidR="00080836" w:rsidRDefault="0008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36" w:rsidRDefault="00080836">
      <w:r>
        <w:separator/>
      </w:r>
    </w:p>
  </w:footnote>
  <w:footnote w:type="continuationSeparator" w:id="0">
    <w:p w:rsidR="00080836" w:rsidRDefault="0008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D6" w:rsidRDefault="00790A84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ED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56ED6">
      <w:rPr>
        <w:rFonts w:ascii="Arial" w:hAnsi="Arial" w:cs="Arial"/>
        <w:b/>
        <w:sz w:val="22"/>
        <w:szCs w:val="22"/>
        <w:u w:val="single"/>
      </w:rPr>
      <w:t>June 2009</w:t>
    </w:r>
  </w:p>
  <w:p w:rsidR="00756ED6" w:rsidRPr="000400F9" w:rsidRDefault="00756ED6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756ED6" w:rsidRPr="00A664AA" w:rsidRDefault="00756ED6" w:rsidP="00A664AA">
    <w:pPr>
      <w:pStyle w:val="CLLOBodytext"/>
      <w:spacing w:before="0" w:after="0"/>
      <w:rPr>
        <w:rFonts w:ascii="Arial" w:hAnsi="Arial" w:cs="Arial"/>
        <w:b/>
        <w:sz w:val="22"/>
        <w:szCs w:val="22"/>
        <w:u w:val="single"/>
        <w:lang w:eastAsia="en-AU"/>
      </w:rPr>
    </w:pP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sz w:val="22"/>
            <w:szCs w:val="22"/>
            <w:u w:val="single"/>
            <w:lang w:eastAsia="en-AU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  <w:lang w:eastAsia="en-AU"/>
      </w:rPr>
      <w:t xml:space="preserve"> Renewable Energy Plan</w:t>
    </w:r>
  </w:p>
  <w:p w:rsidR="00756ED6" w:rsidRDefault="00756ED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Mines and Energy</w:t>
    </w:r>
  </w:p>
  <w:p w:rsidR="00756ED6" w:rsidRPr="00F10DF9" w:rsidRDefault="00756ED6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3375"/>
    <w:multiLevelType w:val="hybridMultilevel"/>
    <w:tmpl w:val="B8C635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E3639"/>
    <w:multiLevelType w:val="hybridMultilevel"/>
    <w:tmpl w:val="078602DC"/>
    <w:lvl w:ilvl="0" w:tplc="0120954A">
      <w:start w:val="1"/>
      <w:numFmt w:val="decimal"/>
      <w:pStyle w:val="CLLOpar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8A425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936531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8A425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9936531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2F1392"/>
    <w:multiLevelType w:val="hybridMultilevel"/>
    <w:tmpl w:val="E2F0BC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A2C25"/>
    <w:multiLevelType w:val="hybridMultilevel"/>
    <w:tmpl w:val="0E6EE080"/>
    <w:lvl w:ilvl="0" w:tplc="2BCA5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AA"/>
    <w:rsid w:val="00021B34"/>
    <w:rsid w:val="000400F9"/>
    <w:rsid w:val="00067EF1"/>
    <w:rsid w:val="00080836"/>
    <w:rsid w:val="000B545C"/>
    <w:rsid w:val="000D5D9B"/>
    <w:rsid w:val="001141E1"/>
    <w:rsid w:val="00133013"/>
    <w:rsid w:val="00133A34"/>
    <w:rsid w:val="00160524"/>
    <w:rsid w:val="001B3C1D"/>
    <w:rsid w:val="001E365B"/>
    <w:rsid w:val="002067A1"/>
    <w:rsid w:val="00254E35"/>
    <w:rsid w:val="0028053C"/>
    <w:rsid w:val="002F57E4"/>
    <w:rsid w:val="00314FEB"/>
    <w:rsid w:val="0032048B"/>
    <w:rsid w:val="003248BE"/>
    <w:rsid w:val="00346156"/>
    <w:rsid w:val="00382380"/>
    <w:rsid w:val="003A269C"/>
    <w:rsid w:val="003A2E0F"/>
    <w:rsid w:val="003B26B8"/>
    <w:rsid w:val="003C3732"/>
    <w:rsid w:val="003E2A98"/>
    <w:rsid w:val="003F5A83"/>
    <w:rsid w:val="004242B5"/>
    <w:rsid w:val="00435BE5"/>
    <w:rsid w:val="0048019C"/>
    <w:rsid w:val="00486A99"/>
    <w:rsid w:val="004E6C38"/>
    <w:rsid w:val="00502A84"/>
    <w:rsid w:val="00562AE4"/>
    <w:rsid w:val="0056401D"/>
    <w:rsid w:val="00573C55"/>
    <w:rsid w:val="005B1D9B"/>
    <w:rsid w:val="005B78FE"/>
    <w:rsid w:val="005C224F"/>
    <w:rsid w:val="006100CC"/>
    <w:rsid w:val="00644076"/>
    <w:rsid w:val="006631CF"/>
    <w:rsid w:val="00682036"/>
    <w:rsid w:val="006A032D"/>
    <w:rsid w:val="006B3B54"/>
    <w:rsid w:val="006D0869"/>
    <w:rsid w:val="006E2FDA"/>
    <w:rsid w:val="006E6713"/>
    <w:rsid w:val="007060D7"/>
    <w:rsid w:val="00710AAE"/>
    <w:rsid w:val="00726F36"/>
    <w:rsid w:val="00756ED6"/>
    <w:rsid w:val="00790A84"/>
    <w:rsid w:val="00796B3E"/>
    <w:rsid w:val="007A25F4"/>
    <w:rsid w:val="007A6599"/>
    <w:rsid w:val="007C1E31"/>
    <w:rsid w:val="007D3B9D"/>
    <w:rsid w:val="007F52D6"/>
    <w:rsid w:val="0082040E"/>
    <w:rsid w:val="00845D3E"/>
    <w:rsid w:val="00881BAF"/>
    <w:rsid w:val="00885D1A"/>
    <w:rsid w:val="008A5F1B"/>
    <w:rsid w:val="008A7BB4"/>
    <w:rsid w:val="008B7E17"/>
    <w:rsid w:val="008C3732"/>
    <w:rsid w:val="008F44CD"/>
    <w:rsid w:val="00922A5B"/>
    <w:rsid w:val="009C6C4A"/>
    <w:rsid w:val="009D0C12"/>
    <w:rsid w:val="009F5476"/>
    <w:rsid w:val="00A045D1"/>
    <w:rsid w:val="00A20C0E"/>
    <w:rsid w:val="00A30F55"/>
    <w:rsid w:val="00A354FF"/>
    <w:rsid w:val="00A527A5"/>
    <w:rsid w:val="00A532A0"/>
    <w:rsid w:val="00A664AA"/>
    <w:rsid w:val="00A82130"/>
    <w:rsid w:val="00AA128C"/>
    <w:rsid w:val="00AB6637"/>
    <w:rsid w:val="00AE1995"/>
    <w:rsid w:val="00B250DE"/>
    <w:rsid w:val="00B31BED"/>
    <w:rsid w:val="00B40BDF"/>
    <w:rsid w:val="00B73ECA"/>
    <w:rsid w:val="00B90A64"/>
    <w:rsid w:val="00BF5792"/>
    <w:rsid w:val="00C07656"/>
    <w:rsid w:val="00C30501"/>
    <w:rsid w:val="00C45E31"/>
    <w:rsid w:val="00C805EC"/>
    <w:rsid w:val="00C85B71"/>
    <w:rsid w:val="00CC22F8"/>
    <w:rsid w:val="00CE6FBA"/>
    <w:rsid w:val="00D475CB"/>
    <w:rsid w:val="00D50601"/>
    <w:rsid w:val="00D54601"/>
    <w:rsid w:val="00D74FE7"/>
    <w:rsid w:val="00D76C67"/>
    <w:rsid w:val="00DC763E"/>
    <w:rsid w:val="00DD3CD5"/>
    <w:rsid w:val="00DD497C"/>
    <w:rsid w:val="00DE48E7"/>
    <w:rsid w:val="00DF4650"/>
    <w:rsid w:val="00E463C2"/>
    <w:rsid w:val="00EA00BF"/>
    <w:rsid w:val="00F04E40"/>
    <w:rsid w:val="00F07C7F"/>
    <w:rsid w:val="00F10DF9"/>
    <w:rsid w:val="00F2471E"/>
    <w:rsid w:val="00F4282B"/>
    <w:rsid w:val="00F4544C"/>
    <w:rsid w:val="00F756F8"/>
    <w:rsid w:val="00F97416"/>
    <w:rsid w:val="00FB3246"/>
    <w:rsid w:val="00FB54A6"/>
    <w:rsid w:val="00FD1C98"/>
    <w:rsid w:val="00FF2E8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4AA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A664AA"/>
    <w:pPr>
      <w:spacing w:before="240" w:after="120"/>
      <w:jc w:val="both"/>
      <w:outlineLvl w:val="5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LLOBodytext">
    <w:name w:val="CLLO Body text"/>
    <w:basedOn w:val="Normal"/>
    <w:rsid w:val="00A664AA"/>
    <w:pPr>
      <w:spacing w:before="120" w:after="120"/>
      <w:jc w:val="both"/>
    </w:pPr>
  </w:style>
  <w:style w:type="paragraph" w:customStyle="1" w:styleId="CLLOparanumbers">
    <w:name w:val="CLLO para numbers"/>
    <w:basedOn w:val="Normal"/>
    <w:rsid w:val="00A664AA"/>
    <w:pPr>
      <w:numPr>
        <w:numId w:val="12"/>
      </w:numPr>
      <w:spacing w:before="120" w:after="120"/>
      <w:jc w:val="both"/>
    </w:pPr>
    <w:rPr>
      <w:lang w:val="en-AU"/>
    </w:rPr>
  </w:style>
  <w:style w:type="character" w:styleId="Hyperlink">
    <w:name w:val="Hyperlink"/>
    <w:basedOn w:val="DefaultParagraphFont"/>
    <w:rsid w:val="00756ED6"/>
    <w:rPr>
      <w:color w:val="0000FF"/>
      <w:u w:val="single"/>
    </w:rPr>
  </w:style>
  <w:style w:type="character" w:styleId="FollowedHyperlink">
    <w:name w:val="FollowedHyperlink"/>
    <w:basedOn w:val="DefaultParagraphFont"/>
    <w:rsid w:val="00756ED6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ld%20Renewable%20Energy%20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onnorca\Local%20Settings\Temporary%20Internet%20Files\OLKA3\Decision%20Summary%20Template%20v1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v1 1.dot</Template>
  <TotalTime>0</TotalTime>
  <Pages>1</Pages>
  <Words>162</Words>
  <Characters>975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1136</CharactersWithSpaces>
  <SharedDoc>false</SharedDoc>
  <HyperlinkBase>https://www.cabinet.qld.gov.au/documents/2009/Jun/Qld Renewable Energy Plan/</HyperlinkBase>
  <HLinks>
    <vt:vector size="6" baseType="variant"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Attachments/Qld Renewable Energy 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renewable,energy</cp:keywords>
  <dc:description/>
  <cp:lastModifiedBy/>
  <cp:revision>2</cp:revision>
  <cp:lastPrinted>2009-02-06T06:19:00Z</cp:lastPrinted>
  <dcterms:created xsi:type="dcterms:W3CDTF">2017-10-24T22:01:00Z</dcterms:created>
  <dcterms:modified xsi:type="dcterms:W3CDTF">2018-03-06T00:57:00Z</dcterms:modified>
  <cp:category>energy</cp:category>
</cp:coreProperties>
</file>